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23AB7" w:rsidRDefault="00B21F39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18"/>
          <w:szCs w:val="18"/>
        </w:rPr>
      </w:pPr>
      <w:r>
        <w:rPr>
          <w:rFonts w:ascii="Verdana" w:hAnsi="Verdana" w:cs="Calibri Light"/>
          <w:b/>
          <w:sz w:val="18"/>
          <w:szCs w:val="18"/>
        </w:rPr>
        <w:t>2</w:t>
      </w:r>
      <w:r w:rsidR="00251FA6" w:rsidRPr="00A23AB7">
        <w:rPr>
          <w:rFonts w:ascii="Verdana" w:hAnsi="Verdana" w:cs="Calibri Light"/>
          <w:b/>
          <w:sz w:val="18"/>
          <w:szCs w:val="18"/>
        </w:rPr>
        <w:t>ª RERRATIFICAÇÃO -  PREGÃO ELETRÔNICO Nº 00</w:t>
      </w:r>
      <w:r w:rsidR="00096962" w:rsidRPr="00A23AB7">
        <w:rPr>
          <w:rFonts w:ascii="Verdana" w:hAnsi="Verdana" w:cs="Calibri Light"/>
          <w:b/>
          <w:sz w:val="18"/>
          <w:szCs w:val="18"/>
        </w:rPr>
        <w:t>8</w:t>
      </w:r>
      <w:r w:rsidR="00251FA6" w:rsidRPr="00A23AB7">
        <w:rPr>
          <w:rFonts w:ascii="Verdana" w:hAnsi="Verdana" w:cs="Calibri Light"/>
          <w:b/>
          <w:sz w:val="18"/>
          <w:szCs w:val="18"/>
        </w:rPr>
        <w:t>/2024</w:t>
      </w:r>
    </w:p>
    <w:p w:rsidR="00251FA6" w:rsidRPr="00A23AB7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18"/>
          <w:szCs w:val="18"/>
        </w:rPr>
      </w:pPr>
      <w:r w:rsidRPr="00A23AB7">
        <w:rPr>
          <w:rFonts w:ascii="Verdana" w:hAnsi="Verdana" w:cs="Calibri Light"/>
          <w:b/>
          <w:sz w:val="18"/>
          <w:szCs w:val="18"/>
        </w:rPr>
        <w:t xml:space="preserve">Processo Administrativo nº </w:t>
      </w:r>
      <w:r w:rsidR="00096962" w:rsidRPr="00A23AB7">
        <w:rPr>
          <w:rFonts w:ascii="Verdana" w:hAnsi="Verdana" w:cs="Calibri Light"/>
          <w:b/>
          <w:sz w:val="18"/>
          <w:szCs w:val="18"/>
        </w:rPr>
        <w:t>026</w:t>
      </w:r>
      <w:r w:rsidRPr="00A23AB7">
        <w:rPr>
          <w:rFonts w:ascii="Verdana" w:hAnsi="Verdana" w:cs="Calibri Light"/>
          <w:b/>
          <w:sz w:val="18"/>
          <w:szCs w:val="18"/>
        </w:rPr>
        <w:t>/2024</w:t>
      </w:r>
    </w:p>
    <w:p w:rsidR="00251FA6" w:rsidRPr="00A23AB7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18"/>
          <w:szCs w:val="18"/>
        </w:rPr>
      </w:pPr>
    </w:p>
    <w:p w:rsidR="00251FA6" w:rsidRPr="00A23AB7" w:rsidRDefault="00251FA6" w:rsidP="00251FA6">
      <w:pPr>
        <w:pStyle w:val="TextosemFormatao"/>
        <w:jc w:val="both"/>
        <w:rPr>
          <w:rFonts w:ascii="Verdana" w:hAnsi="Verdana" w:cs="Calibri Light"/>
          <w:color w:val="000000"/>
          <w:sz w:val="18"/>
          <w:szCs w:val="18"/>
          <w:lang w:val="x-none"/>
        </w:rPr>
      </w:pPr>
      <w:r w:rsidRPr="00A23AB7">
        <w:rPr>
          <w:rFonts w:ascii="Verdana" w:hAnsi="Verdana" w:cs="Calibri Light"/>
          <w:b/>
          <w:sz w:val="18"/>
          <w:szCs w:val="18"/>
          <w:u w:val="single"/>
        </w:rPr>
        <w:t>Objeto:</w:t>
      </w:r>
      <w:r w:rsidRPr="00A23AB7">
        <w:rPr>
          <w:rFonts w:ascii="Verdana" w:hAnsi="Verdana" w:cs="Calibri Light"/>
          <w:b/>
          <w:sz w:val="18"/>
          <w:szCs w:val="18"/>
        </w:rPr>
        <w:t xml:space="preserve">  </w:t>
      </w:r>
      <w:r w:rsidR="00096962" w:rsidRPr="00A23AB7">
        <w:rPr>
          <w:rFonts w:ascii="Verdana" w:hAnsi="Verdana" w:cs="Calibri Light"/>
          <w:color w:val="000000"/>
          <w:sz w:val="18"/>
          <w:szCs w:val="18"/>
        </w:rPr>
        <w:t>Aquisição de material para o setor de elétrica para iluminação pública</w:t>
      </w:r>
      <w:r w:rsidRPr="00A23AB7">
        <w:rPr>
          <w:rFonts w:ascii="Verdana" w:hAnsi="Verdana" w:cs="Calibri Light"/>
          <w:color w:val="000000"/>
          <w:sz w:val="18"/>
          <w:szCs w:val="18"/>
        </w:rPr>
        <w:t>.</w:t>
      </w:r>
    </w:p>
    <w:p w:rsidR="00251FA6" w:rsidRPr="00A23AB7" w:rsidRDefault="00251FA6" w:rsidP="00251FA6">
      <w:pPr>
        <w:pStyle w:val="TextosemFormatao"/>
        <w:spacing w:after="120"/>
        <w:jc w:val="both"/>
        <w:rPr>
          <w:rFonts w:ascii="Verdana" w:hAnsi="Verdana" w:cs="Calibri Light"/>
          <w:sz w:val="18"/>
          <w:szCs w:val="18"/>
        </w:rPr>
      </w:pPr>
    </w:p>
    <w:p w:rsidR="00251FA6" w:rsidRPr="00A23AB7" w:rsidRDefault="00251FA6" w:rsidP="00251FA6">
      <w:pPr>
        <w:pStyle w:val="TextosemFormatao"/>
        <w:spacing w:after="120"/>
        <w:jc w:val="both"/>
        <w:rPr>
          <w:rFonts w:ascii="Verdana" w:hAnsi="Verdana" w:cs="Calibri Light"/>
          <w:sz w:val="18"/>
          <w:szCs w:val="18"/>
        </w:rPr>
      </w:pPr>
      <w:r w:rsidRPr="00A23AB7">
        <w:rPr>
          <w:rFonts w:ascii="Verdana" w:hAnsi="Verdana" w:cs="Calibri Light"/>
          <w:sz w:val="18"/>
          <w:szCs w:val="18"/>
        </w:rPr>
        <w:t xml:space="preserve">O </w:t>
      </w:r>
      <w:r w:rsidRPr="00A23AB7">
        <w:rPr>
          <w:rFonts w:ascii="Verdana" w:hAnsi="Verdana" w:cs="Calibri Light"/>
          <w:b/>
          <w:sz w:val="18"/>
          <w:szCs w:val="18"/>
        </w:rPr>
        <w:t>MUNICÍPIO DE SÃO JERÔNIMO/RS</w:t>
      </w:r>
      <w:r w:rsidRPr="00A23AB7">
        <w:rPr>
          <w:rFonts w:ascii="Verdana" w:hAnsi="Verdana" w:cs="Calibri Light"/>
          <w:sz w:val="18"/>
          <w:szCs w:val="18"/>
        </w:rPr>
        <w:t xml:space="preserve">, vem comunicar aos licitantes interessados no Pregão Eletrônico nº </w:t>
      </w:r>
      <w:r w:rsidR="00096962" w:rsidRPr="00A23AB7">
        <w:rPr>
          <w:rFonts w:ascii="Verdana" w:hAnsi="Verdana" w:cs="Calibri Light"/>
          <w:sz w:val="18"/>
          <w:szCs w:val="18"/>
        </w:rPr>
        <w:t>008</w:t>
      </w:r>
      <w:r w:rsidRPr="00A23AB7">
        <w:rPr>
          <w:rFonts w:ascii="Verdana" w:hAnsi="Verdana" w:cs="Calibri Light"/>
          <w:sz w:val="18"/>
          <w:szCs w:val="18"/>
        </w:rPr>
        <w:t>/2024, que:</w:t>
      </w:r>
    </w:p>
    <w:p w:rsidR="00251FA6" w:rsidRPr="00A23AB7" w:rsidRDefault="00251FA6" w:rsidP="00251FA6">
      <w:pPr>
        <w:pStyle w:val="TextosemFormatao"/>
        <w:spacing w:after="120"/>
        <w:jc w:val="both"/>
        <w:rPr>
          <w:rFonts w:ascii="Verdana" w:hAnsi="Verdana" w:cs="Calibri Light"/>
          <w:sz w:val="18"/>
          <w:szCs w:val="18"/>
        </w:rPr>
      </w:pPr>
    </w:p>
    <w:p w:rsidR="00251FA6" w:rsidRPr="00A23AB7" w:rsidRDefault="00251FA6" w:rsidP="00251FA6">
      <w:pPr>
        <w:autoSpaceDE w:val="0"/>
        <w:spacing w:before="0" w:line="240" w:lineRule="auto"/>
        <w:rPr>
          <w:rFonts w:cs="Calibri Light"/>
          <w:b/>
          <w:sz w:val="18"/>
          <w:szCs w:val="18"/>
        </w:rPr>
      </w:pPr>
      <w:r w:rsidRPr="00A23AB7">
        <w:rPr>
          <w:rFonts w:cs="Calibri Light"/>
          <w:b/>
          <w:sz w:val="18"/>
          <w:szCs w:val="18"/>
        </w:rPr>
        <w:t>1. RETIFICA:</w:t>
      </w:r>
    </w:p>
    <w:p w:rsidR="00251FA6" w:rsidRPr="00A23AB7" w:rsidRDefault="00251FA6" w:rsidP="00251FA6">
      <w:pPr>
        <w:autoSpaceDE w:val="0"/>
        <w:spacing w:before="0" w:line="240" w:lineRule="auto"/>
        <w:rPr>
          <w:rFonts w:cs="Calibri Light"/>
          <w:b/>
          <w:sz w:val="18"/>
          <w:szCs w:val="18"/>
          <w:u w:val="single"/>
        </w:rPr>
      </w:pPr>
    </w:p>
    <w:p w:rsidR="00096962" w:rsidRPr="00A23AB7" w:rsidRDefault="00096962" w:rsidP="00197832">
      <w:pPr>
        <w:pStyle w:val="PargrafodaLista"/>
        <w:numPr>
          <w:ilvl w:val="1"/>
          <w:numId w:val="4"/>
        </w:numPr>
        <w:autoSpaceDE w:val="0"/>
        <w:rPr>
          <w:rFonts w:cs="Calibri Light"/>
          <w:sz w:val="18"/>
          <w:szCs w:val="18"/>
        </w:rPr>
      </w:pPr>
      <w:r w:rsidRPr="00A23AB7">
        <w:rPr>
          <w:rFonts w:cs="Calibri Light"/>
          <w:sz w:val="18"/>
          <w:szCs w:val="18"/>
        </w:rPr>
        <w:t xml:space="preserve">Altera a data e hora do fim do recebimento das propostas e </w:t>
      </w:r>
      <w:r w:rsidR="00197832" w:rsidRPr="00A23AB7">
        <w:rPr>
          <w:rFonts w:cs="Calibri Light"/>
          <w:sz w:val="18"/>
          <w:szCs w:val="18"/>
        </w:rPr>
        <w:t xml:space="preserve">do início da disputa: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832" w:rsidRPr="00A23AB7" w:rsidTr="00AB584E">
        <w:tc>
          <w:tcPr>
            <w:tcW w:w="8656" w:type="dxa"/>
          </w:tcPr>
          <w:p w:rsidR="00197832" w:rsidRPr="00A23AB7" w:rsidRDefault="00197832" w:rsidP="004119E3">
            <w:pPr>
              <w:rPr>
                <w:rFonts w:cs="Arial"/>
                <w:sz w:val="18"/>
                <w:szCs w:val="18"/>
              </w:rPr>
            </w:pPr>
            <w:r w:rsidRPr="00A23AB7">
              <w:rPr>
                <w:rFonts w:cs="Arial"/>
                <w:b/>
                <w:sz w:val="18"/>
                <w:szCs w:val="18"/>
              </w:rPr>
              <w:t>Data e Hora do Fim do Recebimento das Propostas:</w:t>
            </w:r>
            <w:r w:rsidRPr="00A23AB7">
              <w:rPr>
                <w:rFonts w:cs="Arial"/>
                <w:sz w:val="18"/>
                <w:szCs w:val="18"/>
              </w:rPr>
              <w:t xml:space="preserve"> 1</w:t>
            </w:r>
            <w:r w:rsidR="00B21F39">
              <w:rPr>
                <w:rFonts w:cs="Arial"/>
                <w:sz w:val="18"/>
                <w:szCs w:val="18"/>
              </w:rPr>
              <w:t>5</w:t>
            </w:r>
            <w:r w:rsidRPr="00A23AB7">
              <w:rPr>
                <w:rFonts w:cs="Arial"/>
                <w:sz w:val="18"/>
                <w:szCs w:val="18"/>
              </w:rPr>
              <w:t xml:space="preserve">/04/2024 às </w:t>
            </w:r>
            <w:r w:rsidR="004119E3">
              <w:rPr>
                <w:rFonts w:cs="Arial"/>
                <w:sz w:val="18"/>
                <w:szCs w:val="18"/>
              </w:rPr>
              <w:t>09</w:t>
            </w:r>
            <w:r w:rsidRPr="00A23AB7">
              <w:rPr>
                <w:rFonts w:cs="Arial"/>
                <w:sz w:val="18"/>
                <w:szCs w:val="18"/>
              </w:rPr>
              <w:t>h</w:t>
            </w:r>
          </w:p>
        </w:tc>
      </w:tr>
      <w:tr w:rsidR="00197832" w:rsidRPr="00A23AB7" w:rsidTr="00AB584E">
        <w:tc>
          <w:tcPr>
            <w:tcW w:w="8656" w:type="dxa"/>
          </w:tcPr>
          <w:p w:rsidR="00197832" w:rsidRPr="00A23AB7" w:rsidRDefault="00197832" w:rsidP="004119E3">
            <w:pPr>
              <w:rPr>
                <w:rFonts w:cs="Arial"/>
                <w:sz w:val="18"/>
                <w:szCs w:val="18"/>
              </w:rPr>
            </w:pPr>
            <w:r w:rsidRPr="00A23AB7">
              <w:rPr>
                <w:rFonts w:cs="Arial"/>
                <w:b/>
                <w:sz w:val="18"/>
                <w:szCs w:val="18"/>
              </w:rPr>
              <w:t>Data e Hora do Início da Disputa:</w:t>
            </w:r>
            <w:r w:rsidRPr="00A23AB7">
              <w:rPr>
                <w:rFonts w:cs="Arial"/>
                <w:sz w:val="18"/>
                <w:szCs w:val="18"/>
              </w:rPr>
              <w:t xml:space="preserve"> 1</w:t>
            </w:r>
            <w:r w:rsidR="00B21F39">
              <w:rPr>
                <w:rFonts w:cs="Arial"/>
                <w:sz w:val="18"/>
                <w:szCs w:val="18"/>
              </w:rPr>
              <w:t>5</w:t>
            </w:r>
            <w:r w:rsidRPr="00A23AB7">
              <w:rPr>
                <w:rFonts w:cs="Arial"/>
                <w:sz w:val="18"/>
                <w:szCs w:val="18"/>
              </w:rPr>
              <w:t>/04/2024 às 1</w:t>
            </w:r>
            <w:r w:rsidR="004119E3">
              <w:rPr>
                <w:rFonts w:cs="Arial"/>
                <w:sz w:val="18"/>
                <w:szCs w:val="18"/>
              </w:rPr>
              <w:t>0</w:t>
            </w:r>
            <w:r w:rsidRPr="00A23AB7">
              <w:rPr>
                <w:rFonts w:cs="Arial"/>
                <w:sz w:val="18"/>
                <w:szCs w:val="18"/>
              </w:rPr>
              <w:t>h</w:t>
            </w:r>
          </w:p>
        </w:tc>
      </w:tr>
    </w:tbl>
    <w:p w:rsidR="00251FA6" w:rsidRPr="00A23AB7" w:rsidRDefault="00251FA6" w:rsidP="00251FA6">
      <w:pPr>
        <w:rPr>
          <w:rFonts w:cs="Calibri Light"/>
          <w:b/>
          <w:sz w:val="18"/>
          <w:szCs w:val="18"/>
        </w:rPr>
      </w:pPr>
      <w:r w:rsidRPr="00A23AB7">
        <w:rPr>
          <w:rFonts w:cs="Calibri Light"/>
          <w:b/>
          <w:sz w:val="18"/>
          <w:szCs w:val="18"/>
        </w:rPr>
        <w:t>2. RATIFICA:</w:t>
      </w:r>
    </w:p>
    <w:p w:rsidR="00251FA6" w:rsidRPr="00A23AB7" w:rsidRDefault="00251FA6" w:rsidP="00251FA6">
      <w:pPr>
        <w:rPr>
          <w:rFonts w:cs="Calibri Light"/>
          <w:b/>
          <w:sz w:val="18"/>
          <w:szCs w:val="18"/>
        </w:rPr>
      </w:pPr>
    </w:p>
    <w:p w:rsidR="00096962" w:rsidRPr="00A23AB7" w:rsidRDefault="00251FA6" w:rsidP="00251FA6">
      <w:pPr>
        <w:rPr>
          <w:rFonts w:cs="Calibri Light"/>
          <w:sz w:val="18"/>
          <w:szCs w:val="18"/>
        </w:rPr>
      </w:pPr>
      <w:r w:rsidRPr="00A23AB7">
        <w:rPr>
          <w:rFonts w:cs="Calibri Light"/>
          <w:b/>
          <w:sz w:val="18"/>
          <w:szCs w:val="18"/>
        </w:rPr>
        <w:t xml:space="preserve">2.1.    </w:t>
      </w:r>
      <w:r w:rsidRPr="00A23AB7">
        <w:rPr>
          <w:rFonts w:cs="Calibri Light"/>
          <w:sz w:val="18"/>
          <w:szCs w:val="18"/>
        </w:rPr>
        <w:t>Ficam mantidas as demais cláus</w:t>
      </w:r>
      <w:r w:rsidR="00096962" w:rsidRPr="00A23AB7">
        <w:rPr>
          <w:rFonts w:cs="Calibri Light"/>
          <w:sz w:val="18"/>
          <w:szCs w:val="18"/>
        </w:rPr>
        <w:t>ulas do Pregão Eletrônico nº 008</w:t>
      </w:r>
      <w:r w:rsidRPr="00A23AB7">
        <w:rPr>
          <w:rFonts w:cs="Calibri Light"/>
          <w:sz w:val="18"/>
          <w:szCs w:val="18"/>
        </w:rPr>
        <w:t>/2024.</w:t>
      </w:r>
    </w:p>
    <w:p w:rsidR="00A23AB7" w:rsidRPr="00A23AB7" w:rsidRDefault="00A23AB7" w:rsidP="00A23AB7">
      <w:pPr>
        <w:jc w:val="right"/>
        <w:rPr>
          <w:rFonts w:cs="Calibri Light"/>
          <w:sz w:val="18"/>
          <w:szCs w:val="18"/>
        </w:rPr>
      </w:pPr>
      <w:bookmarkStart w:id="0" w:name="_GoBack"/>
      <w:bookmarkEnd w:id="0"/>
    </w:p>
    <w:p w:rsidR="00A23AB7" w:rsidRPr="00A23AB7" w:rsidRDefault="00A23AB7" w:rsidP="00A23AB7">
      <w:pPr>
        <w:jc w:val="right"/>
        <w:rPr>
          <w:rFonts w:cs="Calibri Light"/>
          <w:sz w:val="18"/>
          <w:szCs w:val="18"/>
        </w:rPr>
      </w:pPr>
      <w:r w:rsidRPr="00A23AB7">
        <w:rPr>
          <w:rFonts w:cs="Calibri Light"/>
          <w:sz w:val="18"/>
          <w:szCs w:val="18"/>
        </w:rPr>
        <w:t xml:space="preserve">São Jerônimo, </w:t>
      </w:r>
      <w:r w:rsidR="00B21F39">
        <w:rPr>
          <w:rFonts w:cs="Calibri Light"/>
          <w:sz w:val="18"/>
          <w:szCs w:val="18"/>
        </w:rPr>
        <w:t>0</w:t>
      </w:r>
      <w:r w:rsidR="00DF240C">
        <w:rPr>
          <w:rFonts w:cs="Calibri Light"/>
          <w:sz w:val="18"/>
          <w:szCs w:val="18"/>
        </w:rPr>
        <w:t>2</w:t>
      </w:r>
      <w:r w:rsidR="00B21F39">
        <w:rPr>
          <w:rFonts w:cs="Calibri Light"/>
          <w:sz w:val="18"/>
          <w:szCs w:val="18"/>
        </w:rPr>
        <w:t xml:space="preserve"> de abril</w:t>
      </w:r>
      <w:r w:rsidRPr="00A23AB7">
        <w:rPr>
          <w:rFonts w:cs="Calibri Light"/>
          <w:sz w:val="18"/>
          <w:szCs w:val="18"/>
        </w:rPr>
        <w:t xml:space="preserve"> de 2024.</w:t>
      </w:r>
    </w:p>
    <w:p w:rsidR="00A23AB7" w:rsidRPr="00A23AB7" w:rsidRDefault="00A23AB7" w:rsidP="00A23AB7">
      <w:pPr>
        <w:jc w:val="right"/>
        <w:rPr>
          <w:sz w:val="18"/>
          <w:szCs w:val="18"/>
        </w:rPr>
      </w:pPr>
    </w:p>
    <w:p w:rsidR="00A23AB7" w:rsidRPr="00A23AB7" w:rsidRDefault="00A23AB7" w:rsidP="00A23AB7">
      <w:pPr>
        <w:jc w:val="center"/>
        <w:rPr>
          <w:sz w:val="18"/>
          <w:szCs w:val="18"/>
        </w:rPr>
      </w:pPr>
      <w:r w:rsidRPr="00A23AB7">
        <w:rPr>
          <w:sz w:val="18"/>
          <w:szCs w:val="18"/>
        </w:rPr>
        <w:t xml:space="preserve">Alessandra </w:t>
      </w:r>
      <w:proofErr w:type="spellStart"/>
      <w:r w:rsidRPr="00A23AB7">
        <w:rPr>
          <w:sz w:val="18"/>
          <w:szCs w:val="18"/>
        </w:rPr>
        <w:t>Streb</w:t>
      </w:r>
      <w:proofErr w:type="spellEnd"/>
      <w:r w:rsidRPr="00A23AB7">
        <w:rPr>
          <w:sz w:val="18"/>
          <w:szCs w:val="18"/>
        </w:rPr>
        <w:t xml:space="preserve"> Soares </w:t>
      </w:r>
      <w:proofErr w:type="spellStart"/>
      <w:r w:rsidRPr="00A23AB7">
        <w:rPr>
          <w:sz w:val="18"/>
          <w:szCs w:val="18"/>
        </w:rPr>
        <w:t>Azzi</w:t>
      </w:r>
      <w:proofErr w:type="spellEnd"/>
      <w:r w:rsidRPr="00A23AB7">
        <w:rPr>
          <w:sz w:val="18"/>
          <w:szCs w:val="18"/>
        </w:rPr>
        <w:t xml:space="preserve"> de Araújo</w:t>
      </w:r>
    </w:p>
    <w:p w:rsidR="00A23AB7" w:rsidRPr="00A23AB7" w:rsidRDefault="00A23AB7" w:rsidP="00A23AB7">
      <w:pPr>
        <w:jc w:val="center"/>
        <w:rPr>
          <w:sz w:val="18"/>
          <w:szCs w:val="18"/>
        </w:rPr>
      </w:pPr>
      <w:r w:rsidRPr="00A23AB7">
        <w:rPr>
          <w:sz w:val="18"/>
          <w:szCs w:val="18"/>
        </w:rPr>
        <w:t>Secretária de Governo</w:t>
      </w:r>
    </w:p>
    <w:p w:rsidR="00A23AB7" w:rsidRPr="00A23AB7" w:rsidRDefault="00A23AB7" w:rsidP="00A23AB7">
      <w:pPr>
        <w:jc w:val="center"/>
        <w:rPr>
          <w:sz w:val="18"/>
          <w:szCs w:val="18"/>
        </w:rPr>
      </w:pPr>
      <w:r w:rsidRPr="00A23AB7">
        <w:rPr>
          <w:sz w:val="18"/>
          <w:szCs w:val="18"/>
        </w:rPr>
        <w:t>Designada pelo Decreto Municipal nº 4.890/2018</w:t>
      </w:r>
    </w:p>
    <w:p w:rsidR="00A23AB7" w:rsidRPr="00A23AB7" w:rsidRDefault="00A23AB7" w:rsidP="00A23AB7">
      <w:pPr>
        <w:jc w:val="center"/>
        <w:rPr>
          <w:sz w:val="18"/>
          <w:szCs w:val="18"/>
        </w:rPr>
      </w:pPr>
      <w:r w:rsidRPr="00A23AB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A214" wp14:editId="612EABB0">
                <wp:simplePos x="0" y="0"/>
                <wp:positionH relativeFrom="column">
                  <wp:posOffset>3129915</wp:posOffset>
                </wp:positionH>
                <wp:positionV relativeFrom="paragraph">
                  <wp:posOffset>231775</wp:posOffset>
                </wp:positionV>
                <wp:extent cx="2590800" cy="17526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B7" w:rsidRDefault="00A23AB7" w:rsidP="00A23AB7">
                            <w:r>
                              <w:t>Esta rerratificação</w:t>
                            </w:r>
                            <w:r w:rsidRPr="00D15FC4">
                              <w:t xml:space="preserve"> e seus anexos foram examinados e aprovados pela Procuradoria do Município</w:t>
                            </w:r>
                            <w:r>
                              <w:t>.</w:t>
                            </w:r>
                          </w:p>
                          <w:p w:rsidR="00A23AB7" w:rsidRDefault="00A23AB7" w:rsidP="00A23AB7"/>
                          <w:p w:rsidR="00A23AB7" w:rsidRDefault="00A23AB7" w:rsidP="00A23AB7">
                            <w:pPr>
                              <w:jc w:val="center"/>
                            </w:pPr>
                            <w:r>
                              <w:t>Rafael Panczinski de Oliveira</w:t>
                            </w:r>
                          </w:p>
                          <w:p w:rsidR="00A23AB7" w:rsidRDefault="00A23AB7" w:rsidP="00A23AB7">
                            <w:pPr>
                              <w:jc w:val="center"/>
                            </w:pPr>
                            <w:r w:rsidRPr="00D15FC4">
                              <w:t>Procurador</w:t>
                            </w:r>
                          </w:p>
                          <w:p w:rsidR="00A23AB7" w:rsidRPr="00785415" w:rsidRDefault="00A23AB7" w:rsidP="00A23AB7">
                            <w:pPr>
                              <w:jc w:val="center"/>
                            </w:pPr>
                            <w:r w:rsidRPr="00D15FC4">
                              <w:t xml:space="preserve">OAB/RS </w:t>
                            </w:r>
                            <w:r>
                              <w:t>100.665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A21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46.45pt;margin-top:18.25pt;width:20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" fillcolor="white [3201]" stroked="f" strokeweight=".5pt">
                <v:textbox>
                  <w:txbxContent>
                    <w:p w:rsidR="00A23AB7" w:rsidRDefault="00A23AB7" w:rsidP="00A23AB7">
                      <w:r>
                        <w:t>Esta rerratificação</w:t>
                      </w:r>
                      <w:r w:rsidRPr="00D15FC4">
                        <w:t xml:space="preserve"> e seus anexos foram examinados e aprovados pela Procuradoria do Município</w:t>
                      </w:r>
                      <w:r>
                        <w:t>.</w:t>
                      </w:r>
                    </w:p>
                    <w:p w:rsidR="00A23AB7" w:rsidRDefault="00A23AB7" w:rsidP="00A23AB7"/>
                    <w:p w:rsidR="00A23AB7" w:rsidRDefault="00A23AB7" w:rsidP="00A23AB7">
                      <w:pPr>
                        <w:jc w:val="center"/>
                      </w:pPr>
                      <w:r>
                        <w:t>Rafael Panczinski de Oliveira</w:t>
                      </w:r>
                    </w:p>
                    <w:p w:rsidR="00A23AB7" w:rsidRDefault="00A23AB7" w:rsidP="00A23AB7">
                      <w:pPr>
                        <w:jc w:val="center"/>
                      </w:pPr>
                      <w:r w:rsidRPr="00D15FC4">
                        <w:t>Procurador</w:t>
                      </w:r>
                    </w:p>
                    <w:p w:rsidR="00A23AB7" w:rsidRPr="00785415" w:rsidRDefault="00A23AB7" w:rsidP="00A23AB7">
                      <w:pPr>
                        <w:jc w:val="center"/>
                      </w:pPr>
                      <w:r w:rsidRPr="00D15FC4">
                        <w:t xml:space="preserve">OAB/RS </w:t>
                      </w:r>
                      <w:r>
                        <w:t>100.665</w:t>
                      </w:r>
                    </w:p>
                  </w:txbxContent>
                </v:textbox>
              </v:shape>
            </w:pict>
          </mc:Fallback>
        </mc:AlternateContent>
      </w:r>
    </w:p>
    <w:p w:rsidR="00A23AB7" w:rsidRPr="00A23AB7" w:rsidRDefault="00A23AB7" w:rsidP="00A23AB7">
      <w:pPr>
        <w:jc w:val="right"/>
        <w:rPr>
          <w:sz w:val="18"/>
          <w:szCs w:val="18"/>
        </w:rPr>
      </w:pPr>
      <w:r w:rsidRPr="00A23AB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D5CBF" wp14:editId="225BF51D">
                <wp:simplePos x="0" y="0"/>
                <wp:positionH relativeFrom="column">
                  <wp:posOffset>-93345</wp:posOffset>
                </wp:positionH>
                <wp:positionV relativeFrom="paragraph">
                  <wp:posOffset>278130</wp:posOffset>
                </wp:positionV>
                <wp:extent cx="3020400" cy="1324800"/>
                <wp:effectExtent l="0" t="0" r="8890" b="88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400" cy="13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B7" w:rsidRPr="00D15FC4" w:rsidRDefault="00A23AB7" w:rsidP="00A23AB7">
                            <w:r w:rsidRPr="00D15FC4">
                              <w:t>Registre-se e Publique-se</w:t>
                            </w:r>
                            <w:r>
                              <w:t>:</w:t>
                            </w:r>
                          </w:p>
                          <w:p w:rsidR="00A23AB7" w:rsidRDefault="00A23AB7" w:rsidP="00A23AB7"/>
                          <w:p w:rsidR="00A23AB7" w:rsidRPr="00D15FC4" w:rsidRDefault="00A23AB7" w:rsidP="00A23AB7"/>
                          <w:p w:rsidR="00A23AB7" w:rsidRPr="00D15FC4" w:rsidRDefault="00A23AB7" w:rsidP="00A23AB7">
                            <w:r w:rsidRPr="00D15FC4">
                              <w:t>Airton Leandro Heberle</w:t>
                            </w:r>
                          </w:p>
                          <w:p w:rsidR="00A23AB7" w:rsidRDefault="00A23AB7" w:rsidP="00A23AB7">
                            <w:r w:rsidRPr="00D15FC4">
                              <w:t>Secretário de Administração e Infraestrutura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5CBF" id="Caixa de texto 4" o:spid="_x0000_s1027" type="#_x0000_t202" style="position:absolute;left:0;text-align:left;margin-left:-7.35pt;margin-top:21.9pt;width:237.85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" fillcolor="white [3201]" stroked="f" strokeweight=".5pt">
                <v:textbox>
                  <w:txbxContent>
                    <w:p w:rsidR="00A23AB7" w:rsidRPr="00D15FC4" w:rsidRDefault="00A23AB7" w:rsidP="00A23AB7">
                      <w:r w:rsidRPr="00D15FC4">
                        <w:t>Registre-se e Publique-se</w:t>
                      </w:r>
                      <w:r>
                        <w:t>:</w:t>
                      </w:r>
                    </w:p>
                    <w:p w:rsidR="00A23AB7" w:rsidRDefault="00A23AB7" w:rsidP="00A23AB7"/>
                    <w:p w:rsidR="00A23AB7" w:rsidRPr="00D15FC4" w:rsidRDefault="00A23AB7" w:rsidP="00A23AB7"/>
                    <w:p w:rsidR="00A23AB7" w:rsidRPr="00D15FC4" w:rsidRDefault="00A23AB7" w:rsidP="00A23AB7">
                      <w:r w:rsidRPr="00D15FC4">
                        <w:t>Airton Leandro Heberle</w:t>
                      </w:r>
                    </w:p>
                    <w:p w:rsidR="00A23AB7" w:rsidRDefault="00A23AB7" w:rsidP="00A23AB7">
                      <w:r w:rsidRPr="00D15FC4">
                        <w:t>Secretário de Administração e Infraestrutura</w:t>
                      </w:r>
                    </w:p>
                  </w:txbxContent>
                </v:textbox>
              </v:shape>
            </w:pict>
          </mc:Fallback>
        </mc:AlternateContent>
      </w:r>
    </w:p>
    <w:p w:rsidR="00A23AB7" w:rsidRPr="00A23AB7" w:rsidRDefault="00A23AB7" w:rsidP="00A23AB7">
      <w:pPr>
        <w:jc w:val="right"/>
        <w:rPr>
          <w:sz w:val="18"/>
          <w:szCs w:val="18"/>
        </w:rPr>
      </w:pPr>
    </w:p>
    <w:p w:rsidR="00A23AB7" w:rsidRPr="00A23AB7" w:rsidRDefault="00A23AB7" w:rsidP="00A23AB7">
      <w:pPr>
        <w:jc w:val="right"/>
        <w:rPr>
          <w:sz w:val="18"/>
          <w:szCs w:val="18"/>
        </w:rPr>
      </w:pPr>
    </w:p>
    <w:p w:rsidR="00A23AB7" w:rsidRPr="00A23AB7" w:rsidRDefault="00A23AB7" w:rsidP="00A23AB7">
      <w:pPr>
        <w:jc w:val="right"/>
        <w:rPr>
          <w:sz w:val="18"/>
          <w:szCs w:val="18"/>
        </w:rPr>
      </w:pPr>
    </w:p>
    <w:p w:rsidR="00A23AB7" w:rsidRPr="00A23AB7" w:rsidRDefault="00A23AB7" w:rsidP="00A23AB7">
      <w:pPr>
        <w:jc w:val="right"/>
        <w:rPr>
          <w:sz w:val="18"/>
          <w:szCs w:val="18"/>
        </w:rPr>
      </w:pPr>
    </w:p>
    <w:p w:rsidR="00A23AB7" w:rsidRPr="00A23AB7" w:rsidRDefault="00A23AB7" w:rsidP="00A23AB7">
      <w:pPr>
        <w:rPr>
          <w:sz w:val="18"/>
          <w:szCs w:val="18"/>
        </w:rPr>
      </w:pPr>
    </w:p>
    <w:p w:rsidR="002005B4" w:rsidRPr="00461ABF" w:rsidRDefault="002005B4" w:rsidP="007B39C7"/>
    <w:sectPr w:rsidR="002005B4" w:rsidRPr="00461ABF" w:rsidSect="000D4F7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0D4F74" w:rsidP="009C51B5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Modelo 01 – Serviço por Escopo, por Item - </w:t>
    </w:r>
    <w:r w:rsidRPr="000D4F74">
      <w:rPr>
        <w:sz w:val="16"/>
      </w:rPr>
      <w:t>C</w:t>
    </w:r>
    <w:r w:rsidR="007D43DB" w:rsidRPr="000D4F74">
      <w:rPr>
        <w:sz w:val="16"/>
      </w:rPr>
      <w:t xml:space="preserve">ondições de Participação Página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PAGE  \* Arabic  \* MERGEFORMAT</w:instrText>
    </w:r>
    <w:r w:rsidR="007D43DB" w:rsidRPr="000D4F74">
      <w:rPr>
        <w:bCs/>
        <w:sz w:val="16"/>
      </w:rPr>
      <w:fldChar w:fldCharType="separate"/>
    </w:r>
    <w:r w:rsidR="00DF240C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  <w:r w:rsidR="007D43DB" w:rsidRPr="000D4F74">
      <w:rPr>
        <w:sz w:val="16"/>
      </w:rPr>
      <w:t xml:space="preserve"> de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NUMPAGES  \* Arabic  \* MERGEFORMAT</w:instrText>
    </w:r>
    <w:r w:rsidR="007D43DB" w:rsidRPr="000D4F74">
      <w:rPr>
        <w:bCs/>
        <w:sz w:val="16"/>
      </w:rPr>
      <w:fldChar w:fldCharType="separate"/>
    </w:r>
    <w:r w:rsidR="00DF240C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4E"/>
    <w:multiLevelType w:val="multilevel"/>
    <w:tmpl w:val="9C6A1D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6BA1"/>
    <w:multiLevelType w:val="multilevel"/>
    <w:tmpl w:val="3EC471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27E8"/>
    <w:rsid w:val="00096962"/>
    <w:rsid w:val="00097DA5"/>
    <w:rsid w:val="000A7E6F"/>
    <w:rsid w:val="000C6A91"/>
    <w:rsid w:val="000D4F74"/>
    <w:rsid w:val="000F2006"/>
    <w:rsid w:val="000F35BF"/>
    <w:rsid w:val="00134246"/>
    <w:rsid w:val="00143D51"/>
    <w:rsid w:val="0014457E"/>
    <w:rsid w:val="001647F1"/>
    <w:rsid w:val="00174516"/>
    <w:rsid w:val="00197832"/>
    <w:rsid w:val="001A0F64"/>
    <w:rsid w:val="001A2E7F"/>
    <w:rsid w:val="001A4077"/>
    <w:rsid w:val="001B35B7"/>
    <w:rsid w:val="001C4385"/>
    <w:rsid w:val="001D145C"/>
    <w:rsid w:val="001D7697"/>
    <w:rsid w:val="002005B4"/>
    <w:rsid w:val="00201DF2"/>
    <w:rsid w:val="00202F20"/>
    <w:rsid w:val="002172CA"/>
    <w:rsid w:val="00236D53"/>
    <w:rsid w:val="00251FA6"/>
    <w:rsid w:val="0026676E"/>
    <w:rsid w:val="002D009D"/>
    <w:rsid w:val="002F337C"/>
    <w:rsid w:val="003042B9"/>
    <w:rsid w:val="0031335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5EE6"/>
    <w:rsid w:val="00410C0D"/>
    <w:rsid w:val="004119E3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2480"/>
    <w:rsid w:val="005579EE"/>
    <w:rsid w:val="00557F9C"/>
    <w:rsid w:val="005653A9"/>
    <w:rsid w:val="005A6880"/>
    <w:rsid w:val="005E0E05"/>
    <w:rsid w:val="005E0F9A"/>
    <w:rsid w:val="005F0C3E"/>
    <w:rsid w:val="00617BF2"/>
    <w:rsid w:val="00627746"/>
    <w:rsid w:val="0063481C"/>
    <w:rsid w:val="00642199"/>
    <w:rsid w:val="00645724"/>
    <w:rsid w:val="00667CB0"/>
    <w:rsid w:val="006A7A03"/>
    <w:rsid w:val="006B458E"/>
    <w:rsid w:val="006C3583"/>
    <w:rsid w:val="006C65A2"/>
    <w:rsid w:val="006D2DFD"/>
    <w:rsid w:val="006E3849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B39C7"/>
    <w:rsid w:val="007C767C"/>
    <w:rsid w:val="007D43DB"/>
    <w:rsid w:val="007E0130"/>
    <w:rsid w:val="008158F0"/>
    <w:rsid w:val="008246EF"/>
    <w:rsid w:val="00830CB0"/>
    <w:rsid w:val="00880104"/>
    <w:rsid w:val="008949EA"/>
    <w:rsid w:val="008D1F80"/>
    <w:rsid w:val="008E1C23"/>
    <w:rsid w:val="008E6C02"/>
    <w:rsid w:val="009350B2"/>
    <w:rsid w:val="00953298"/>
    <w:rsid w:val="0096391F"/>
    <w:rsid w:val="009711D5"/>
    <w:rsid w:val="0097780A"/>
    <w:rsid w:val="009C51B5"/>
    <w:rsid w:val="009C5EF2"/>
    <w:rsid w:val="00A070FF"/>
    <w:rsid w:val="00A23AB7"/>
    <w:rsid w:val="00A2737E"/>
    <w:rsid w:val="00A30B8F"/>
    <w:rsid w:val="00A33C74"/>
    <w:rsid w:val="00A42674"/>
    <w:rsid w:val="00A47EA0"/>
    <w:rsid w:val="00A639C4"/>
    <w:rsid w:val="00A63CCD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1F39"/>
    <w:rsid w:val="00B245C2"/>
    <w:rsid w:val="00B261FB"/>
    <w:rsid w:val="00B30C51"/>
    <w:rsid w:val="00B43451"/>
    <w:rsid w:val="00B513E1"/>
    <w:rsid w:val="00B53989"/>
    <w:rsid w:val="00B63B38"/>
    <w:rsid w:val="00B65290"/>
    <w:rsid w:val="00B70A86"/>
    <w:rsid w:val="00B77692"/>
    <w:rsid w:val="00B94621"/>
    <w:rsid w:val="00BB4788"/>
    <w:rsid w:val="00C40107"/>
    <w:rsid w:val="00C649D4"/>
    <w:rsid w:val="00C72C70"/>
    <w:rsid w:val="00C73F64"/>
    <w:rsid w:val="00C74BFD"/>
    <w:rsid w:val="00C86BF3"/>
    <w:rsid w:val="00C87B61"/>
    <w:rsid w:val="00CA485A"/>
    <w:rsid w:val="00CD593E"/>
    <w:rsid w:val="00CD7E90"/>
    <w:rsid w:val="00CE2932"/>
    <w:rsid w:val="00CE29B0"/>
    <w:rsid w:val="00CF3901"/>
    <w:rsid w:val="00D10379"/>
    <w:rsid w:val="00D10456"/>
    <w:rsid w:val="00D30E5C"/>
    <w:rsid w:val="00D50031"/>
    <w:rsid w:val="00D51B14"/>
    <w:rsid w:val="00D62F33"/>
    <w:rsid w:val="00D830F3"/>
    <w:rsid w:val="00D86FED"/>
    <w:rsid w:val="00DA245E"/>
    <w:rsid w:val="00DB0BEA"/>
    <w:rsid w:val="00DB5EF3"/>
    <w:rsid w:val="00DB6FB1"/>
    <w:rsid w:val="00DC5ADB"/>
    <w:rsid w:val="00DD1D15"/>
    <w:rsid w:val="00DE5E23"/>
    <w:rsid w:val="00DF240C"/>
    <w:rsid w:val="00E04A2F"/>
    <w:rsid w:val="00E60275"/>
    <w:rsid w:val="00E61DDA"/>
    <w:rsid w:val="00E63E88"/>
    <w:rsid w:val="00ED49F9"/>
    <w:rsid w:val="00EF4965"/>
    <w:rsid w:val="00EF7843"/>
    <w:rsid w:val="00EF7E76"/>
    <w:rsid w:val="00F15A83"/>
    <w:rsid w:val="00F35F2C"/>
    <w:rsid w:val="00F53FBB"/>
    <w:rsid w:val="00F66017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2567E2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iPriority w:val="99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251FA6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1F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51FA6"/>
    <w:pPr>
      <w:spacing w:before="0" w:after="0" w:line="240" w:lineRule="auto"/>
      <w:jc w:val="left"/>
    </w:pPr>
    <w:rPr>
      <w:rFonts w:ascii="Courier New" w:eastAsia="Times New Roman" w:hAnsi="Courier New" w:cs="Times New Roman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FA6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97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19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9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5A73-CCB7-4EB8-B560-84D572F3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3</cp:revision>
  <cp:lastPrinted>2024-03-28T15:07:00Z</cp:lastPrinted>
  <dcterms:created xsi:type="dcterms:W3CDTF">2024-04-01T17:11:00Z</dcterms:created>
  <dcterms:modified xsi:type="dcterms:W3CDTF">2024-04-01T17:11:00Z</dcterms:modified>
</cp:coreProperties>
</file>